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D6E43" w14:textId="77777777" w:rsidR="00FB5765" w:rsidRPr="000C0727" w:rsidRDefault="00FB5765" w:rsidP="00C029C3">
      <w:pPr>
        <w:ind w:firstLine="5103"/>
        <w:rPr>
          <w:szCs w:val="24"/>
        </w:rPr>
      </w:pPr>
      <w:bookmarkStart w:id="0" w:name="_Hlk61017140"/>
      <w:bookmarkStart w:id="1" w:name="_Toc87952398"/>
      <w:bookmarkStart w:id="2" w:name="_Toc121130303"/>
      <w:bookmarkEnd w:id="0"/>
      <w:r w:rsidRPr="000C0727">
        <w:rPr>
          <w:szCs w:val="24"/>
        </w:rPr>
        <w:t>PATVIRTINTA</w:t>
      </w:r>
      <w:bookmarkEnd w:id="1"/>
      <w:bookmarkEnd w:id="2"/>
    </w:p>
    <w:p w14:paraId="6E9BE62A" w14:textId="77777777" w:rsidR="00FB5765" w:rsidRPr="000C0727" w:rsidRDefault="00FB5765" w:rsidP="00C029C3">
      <w:pPr>
        <w:ind w:firstLine="5103"/>
        <w:rPr>
          <w:szCs w:val="24"/>
        </w:rPr>
      </w:pPr>
      <w:bookmarkStart w:id="3" w:name="_Toc87952399"/>
      <w:bookmarkStart w:id="4" w:name="_Toc121130304"/>
      <w:r>
        <w:rPr>
          <w:szCs w:val="24"/>
        </w:rPr>
        <w:t xml:space="preserve">Skuodo </w:t>
      </w:r>
      <w:r w:rsidRPr="000C0727">
        <w:rPr>
          <w:szCs w:val="24"/>
        </w:rPr>
        <w:t>rajono savivaldybės tarybos</w:t>
      </w:r>
      <w:bookmarkEnd w:id="3"/>
      <w:bookmarkEnd w:id="4"/>
    </w:p>
    <w:p w14:paraId="6DD9D3C3" w14:textId="77777777" w:rsidR="00FB5765" w:rsidRPr="000C0727" w:rsidRDefault="00FB5765" w:rsidP="00C029C3">
      <w:pPr>
        <w:ind w:firstLine="5103"/>
        <w:rPr>
          <w:szCs w:val="24"/>
        </w:rPr>
      </w:pPr>
      <w:bookmarkStart w:id="5" w:name="_Toc87952400"/>
      <w:bookmarkStart w:id="6" w:name="_Toc121130305"/>
      <w:r w:rsidRPr="000C0727">
        <w:rPr>
          <w:szCs w:val="24"/>
        </w:rPr>
        <w:t>202</w:t>
      </w:r>
      <w:r w:rsidR="00004836">
        <w:rPr>
          <w:szCs w:val="24"/>
        </w:rPr>
        <w:t>5</w:t>
      </w:r>
      <w:r w:rsidRPr="000C0727">
        <w:rPr>
          <w:szCs w:val="24"/>
        </w:rPr>
        <w:t xml:space="preserve"> m.</w:t>
      </w:r>
      <w:r>
        <w:rPr>
          <w:szCs w:val="24"/>
        </w:rPr>
        <w:t xml:space="preserve"> </w:t>
      </w:r>
      <w:r w:rsidR="00004836">
        <w:rPr>
          <w:szCs w:val="24"/>
        </w:rPr>
        <w:t xml:space="preserve">balandžio </w:t>
      </w:r>
      <w:r w:rsidR="00C029C3">
        <w:rPr>
          <w:szCs w:val="24"/>
        </w:rPr>
        <w:t xml:space="preserve"> </w:t>
      </w:r>
      <w:r>
        <w:rPr>
          <w:szCs w:val="24"/>
        </w:rPr>
        <w:t xml:space="preserve">d. </w:t>
      </w:r>
      <w:r w:rsidRPr="000C0727">
        <w:rPr>
          <w:szCs w:val="24"/>
        </w:rPr>
        <w:t>sprendimu Nr</w:t>
      </w:r>
      <w:bookmarkEnd w:id="5"/>
      <w:bookmarkEnd w:id="6"/>
      <w:r>
        <w:rPr>
          <w:szCs w:val="24"/>
        </w:rPr>
        <w:t>. T</w:t>
      </w:r>
      <w:r w:rsidR="00B2134C">
        <w:rPr>
          <w:szCs w:val="24"/>
        </w:rPr>
        <w:t>9-</w:t>
      </w:r>
    </w:p>
    <w:p w14:paraId="589DDF71" w14:textId="77777777" w:rsidR="000701BE" w:rsidRDefault="000701BE" w:rsidP="00FB5765">
      <w:pPr>
        <w:rPr>
          <w:szCs w:val="24"/>
          <w:lang w:eastAsia="lt-LT"/>
        </w:rPr>
      </w:pPr>
    </w:p>
    <w:p w14:paraId="3B91D8C7" w14:textId="77777777" w:rsidR="000701BE" w:rsidRDefault="000701BE">
      <w:pPr>
        <w:jc w:val="center"/>
        <w:rPr>
          <w:b/>
          <w:szCs w:val="24"/>
        </w:rPr>
      </w:pPr>
    </w:p>
    <w:p w14:paraId="65362541" w14:textId="77777777" w:rsidR="00FE65EB" w:rsidRDefault="00124173">
      <w:pPr>
        <w:jc w:val="center"/>
        <w:rPr>
          <w:b/>
        </w:rPr>
      </w:pPr>
      <w:r w:rsidRPr="00BD4EAD">
        <w:rPr>
          <w:b/>
        </w:rPr>
        <w:t xml:space="preserve">SKUODO RAJONO </w:t>
      </w:r>
      <w:r w:rsidR="00C75332" w:rsidRPr="00BD4EAD">
        <w:rPr>
          <w:b/>
        </w:rPr>
        <w:t xml:space="preserve">SAVIVALDYBĖS </w:t>
      </w:r>
      <w:r w:rsidR="00C75332">
        <w:rPr>
          <w:b/>
        </w:rPr>
        <w:t xml:space="preserve">VISUOMENĖS SVEIKATOS RĖMIMO </w:t>
      </w:r>
    </w:p>
    <w:p w14:paraId="69401C15" w14:textId="77777777" w:rsidR="000701BE" w:rsidRDefault="00C75332">
      <w:pPr>
        <w:jc w:val="center"/>
        <w:rPr>
          <w:b/>
          <w:szCs w:val="24"/>
        </w:rPr>
      </w:pPr>
      <w:r>
        <w:rPr>
          <w:b/>
        </w:rPr>
        <w:t xml:space="preserve">SPECIALIOSIOS PROGRAMOS PRIEMONIŲ VYKDYMO </w:t>
      </w:r>
      <w:r>
        <w:rPr>
          <w:b/>
          <w:szCs w:val="24"/>
        </w:rPr>
        <w:t>20</w:t>
      </w:r>
      <w:r w:rsidR="00C853C1">
        <w:rPr>
          <w:b/>
          <w:szCs w:val="24"/>
        </w:rPr>
        <w:t>2</w:t>
      </w:r>
      <w:r w:rsidR="00004836">
        <w:rPr>
          <w:b/>
          <w:szCs w:val="24"/>
        </w:rPr>
        <w:t>4</w:t>
      </w:r>
      <w:r>
        <w:rPr>
          <w:b/>
          <w:szCs w:val="24"/>
        </w:rPr>
        <w:t xml:space="preserve"> METŲ ATASKAITA</w:t>
      </w:r>
    </w:p>
    <w:p w14:paraId="5B8239ED" w14:textId="77777777" w:rsidR="000701BE" w:rsidRDefault="000701BE">
      <w:pPr>
        <w:jc w:val="center"/>
        <w:rPr>
          <w:b/>
          <w:szCs w:val="24"/>
        </w:rPr>
      </w:pPr>
    </w:p>
    <w:p w14:paraId="2DF5334F" w14:textId="77777777" w:rsidR="00FB5765" w:rsidRPr="00455E60" w:rsidRDefault="00EB187B" w:rsidP="00400D2B">
      <w:pPr>
        <w:ind w:firstLine="1247"/>
        <w:jc w:val="both"/>
        <w:rPr>
          <w:color w:val="000000"/>
        </w:rPr>
      </w:pPr>
      <w:r w:rsidRPr="00455E60">
        <w:rPr>
          <w:color w:val="000000"/>
        </w:rPr>
        <w:t>202</w:t>
      </w:r>
      <w:r w:rsidR="00004836">
        <w:rPr>
          <w:color w:val="000000"/>
        </w:rPr>
        <w:t>4</w:t>
      </w:r>
      <w:r w:rsidRPr="00455E60">
        <w:rPr>
          <w:color w:val="000000"/>
        </w:rPr>
        <w:t xml:space="preserve"> metais </w:t>
      </w:r>
      <w:r w:rsidR="00FB5765" w:rsidRPr="00455E60">
        <w:rPr>
          <w:color w:val="000000"/>
        </w:rPr>
        <w:t>iš Skuodo rajono savivaldybės 2023–2025 metų strateginio veiklos plano 5.2.1.1 priemonės „Savivaldybės aplinkos apsaugos rėmimo specialiosios programos į</w:t>
      </w:r>
      <w:r w:rsidR="00BD4EAD" w:rsidRPr="00455E60">
        <w:rPr>
          <w:color w:val="000000"/>
        </w:rPr>
        <w:t>gyvendinimas</w:t>
      </w:r>
      <w:r w:rsidR="00FB5765" w:rsidRPr="00455E60">
        <w:rPr>
          <w:color w:val="000000"/>
        </w:rPr>
        <w:t xml:space="preserve">“ 5.2.1.1.6 veiklos „Savivaldybės visuomenės sveikatos rėmimo specialiosios programos įgyvendinimas“ </w:t>
      </w:r>
      <w:r w:rsidRPr="00455E60">
        <w:rPr>
          <w:color w:val="000000"/>
        </w:rPr>
        <w:t xml:space="preserve"> buvo skirtos lėšos </w:t>
      </w:r>
      <w:r w:rsidR="00FB5765" w:rsidRPr="00455E60">
        <w:rPr>
          <w:color w:val="000000"/>
        </w:rPr>
        <w:t>šiems projektams finansuoti:</w:t>
      </w:r>
    </w:p>
    <w:p w14:paraId="32BE1AFE" w14:textId="77777777" w:rsidR="00004836" w:rsidRDefault="00400D2B" w:rsidP="00400D2B">
      <w:pPr>
        <w:ind w:firstLine="1247"/>
        <w:jc w:val="both"/>
        <w:rPr>
          <w:color w:val="000000"/>
        </w:rPr>
      </w:pPr>
      <w:r>
        <w:rPr>
          <w:color w:val="000000"/>
        </w:rPr>
        <w:t xml:space="preserve">1. </w:t>
      </w:r>
      <w:r w:rsidR="00004836" w:rsidRPr="00004836">
        <w:rPr>
          <w:color w:val="000000"/>
        </w:rPr>
        <w:t>Skuodo krašto bendruomenės projektui „Aktyvus žmogus – sveikas žmogus“ – 1</w:t>
      </w:r>
      <w:r>
        <w:rPr>
          <w:color w:val="000000"/>
        </w:rPr>
        <w:t xml:space="preserve"> </w:t>
      </w:r>
      <w:r w:rsidR="00004836" w:rsidRPr="00004836">
        <w:rPr>
          <w:color w:val="000000"/>
        </w:rPr>
        <w:t>450,00</w:t>
      </w:r>
      <w:r w:rsidR="00004836">
        <w:rPr>
          <w:color w:val="000000"/>
        </w:rPr>
        <w:t xml:space="preserve"> </w:t>
      </w:r>
      <w:r w:rsidR="00004836" w:rsidRPr="00004836">
        <w:rPr>
          <w:color w:val="000000"/>
        </w:rPr>
        <w:t>Eur.</w:t>
      </w:r>
    </w:p>
    <w:p w14:paraId="421E4C14" w14:textId="77777777" w:rsidR="00004836" w:rsidRDefault="00400D2B" w:rsidP="00400D2B">
      <w:pPr>
        <w:ind w:firstLine="1247"/>
        <w:jc w:val="both"/>
        <w:rPr>
          <w:color w:val="000000"/>
        </w:rPr>
      </w:pPr>
      <w:r>
        <w:rPr>
          <w:color w:val="000000"/>
        </w:rPr>
        <w:t xml:space="preserve">2. </w:t>
      </w:r>
      <w:r w:rsidR="00004836" w:rsidRPr="00004836">
        <w:rPr>
          <w:color w:val="000000"/>
        </w:rPr>
        <w:t>Skuodo rajono Rukų kaimo bendruomenės projektui „Sveiki ir laimingi“ – 1</w:t>
      </w:r>
      <w:r>
        <w:rPr>
          <w:color w:val="000000"/>
        </w:rPr>
        <w:t xml:space="preserve"> </w:t>
      </w:r>
      <w:r w:rsidR="00004836" w:rsidRPr="00004836">
        <w:rPr>
          <w:color w:val="000000"/>
        </w:rPr>
        <w:t>800,00</w:t>
      </w:r>
      <w:r w:rsidR="00004836">
        <w:rPr>
          <w:color w:val="000000"/>
        </w:rPr>
        <w:t xml:space="preserve"> </w:t>
      </w:r>
      <w:r w:rsidR="00004836" w:rsidRPr="00004836">
        <w:rPr>
          <w:color w:val="000000"/>
        </w:rPr>
        <w:t>Eur.</w:t>
      </w:r>
    </w:p>
    <w:p w14:paraId="1F5971E3" w14:textId="77777777" w:rsidR="00004836" w:rsidRDefault="00400D2B" w:rsidP="00400D2B">
      <w:pPr>
        <w:ind w:firstLine="1247"/>
        <w:jc w:val="both"/>
        <w:rPr>
          <w:color w:val="000000"/>
        </w:rPr>
      </w:pPr>
      <w:r>
        <w:rPr>
          <w:color w:val="000000"/>
        </w:rPr>
        <w:t xml:space="preserve">3. </w:t>
      </w:r>
      <w:r w:rsidR="00004836" w:rsidRPr="00004836">
        <w:rPr>
          <w:color w:val="000000"/>
        </w:rPr>
        <w:t xml:space="preserve">Skuodo rajono </w:t>
      </w:r>
      <w:proofErr w:type="spellStart"/>
      <w:r w:rsidR="00004836" w:rsidRPr="00004836">
        <w:rPr>
          <w:color w:val="000000"/>
        </w:rPr>
        <w:t>Šliktinės</w:t>
      </w:r>
      <w:proofErr w:type="spellEnd"/>
      <w:r w:rsidR="00004836" w:rsidRPr="00004836">
        <w:rPr>
          <w:color w:val="000000"/>
        </w:rPr>
        <w:t xml:space="preserve"> kaimo bendruomenės projektui „Norime būti sveikesni“ – 1</w:t>
      </w:r>
      <w:r>
        <w:rPr>
          <w:color w:val="000000"/>
        </w:rPr>
        <w:t xml:space="preserve"> </w:t>
      </w:r>
      <w:r w:rsidR="00004836" w:rsidRPr="00004836">
        <w:rPr>
          <w:color w:val="000000"/>
        </w:rPr>
        <w:t>349,99</w:t>
      </w:r>
      <w:r w:rsidR="00004836">
        <w:rPr>
          <w:color w:val="000000"/>
        </w:rPr>
        <w:t xml:space="preserve"> </w:t>
      </w:r>
      <w:r w:rsidR="00004836" w:rsidRPr="00004836">
        <w:rPr>
          <w:color w:val="000000"/>
        </w:rPr>
        <w:t>Eur.</w:t>
      </w:r>
    </w:p>
    <w:p w14:paraId="4572C40B" w14:textId="77777777" w:rsidR="00FB5765" w:rsidRPr="00004836" w:rsidRDefault="00400D2B" w:rsidP="00400D2B">
      <w:pPr>
        <w:ind w:firstLine="1247"/>
        <w:jc w:val="both"/>
        <w:rPr>
          <w:rStyle w:val="Emfaz"/>
          <w:i w:val="0"/>
          <w:iCs w:val="0"/>
          <w:color w:val="000000"/>
        </w:rPr>
      </w:pPr>
      <w:r>
        <w:rPr>
          <w:color w:val="000000"/>
        </w:rPr>
        <w:t xml:space="preserve">4. </w:t>
      </w:r>
      <w:r w:rsidR="00004836" w:rsidRPr="00004836">
        <w:rPr>
          <w:color w:val="000000"/>
        </w:rPr>
        <w:t>Asociacijos „Krakių žiburiai“ projektui „Sveika bendruomenė“ – 1 400,00 Eur.</w:t>
      </w:r>
      <w:r w:rsidR="00FB5765" w:rsidRPr="00004836">
        <w:rPr>
          <w:rStyle w:val="Emfaz"/>
          <w:bCs/>
          <w:i w:val="0"/>
          <w:color w:val="000000"/>
          <w:shd w:val="clear" w:color="auto" w:fill="FFFFFF"/>
        </w:rPr>
        <w:t xml:space="preserve">. </w:t>
      </w:r>
    </w:p>
    <w:p w14:paraId="5ED7A4C6" w14:textId="77777777" w:rsidR="000701BE" w:rsidRDefault="000701BE" w:rsidP="008C2FFE">
      <w:pPr>
        <w:jc w:val="center"/>
      </w:pPr>
    </w:p>
    <w:p w14:paraId="11D92469" w14:textId="77777777" w:rsidR="000701BE" w:rsidRDefault="00C75332" w:rsidP="008C2FFE">
      <w:pPr>
        <w:tabs>
          <w:tab w:val="left" w:pos="0"/>
        </w:tabs>
        <w:jc w:val="center"/>
        <w:rPr>
          <w:b/>
          <w:szCs w:val="24"/>
        </w:rPr>
      </w:pPr>
      <w:r>
        <w:rPr>
          <w:b/>
          <w:szCs w:val="24"/>
        </w:rPr>
        <w:t>I SKYRIUS</w:t>
      </w:r>
    </w:p>
    <w:p w14:paraId="525699E0" w14:textId="77777777" w:rsidR="000701BE" w:rsidRDefault="00C75332" w:rsidP="008C2FFE">
      <w:pPr>
        <w:jc w:val="center"/>
        <w:rPr>
          <w:sz w:val="16"/>
          <w:szCs w:val="16"/>
          <w:lang w:eastAsia="lt-LT"/>
        </w:rPr>
      </w:pPr>
      <w:r>
        <w:rPr>
          <w:b/>
          <w:szCs w:val="24"/>
        </w:rPr>
        <w:t>SAVIVALDYBĖS VISUOMENĖS SVEIKATOS RĖMIMO SPECIALIOSIOS PROGRAMOS LĖŠOS</w:t>
      </w:r>
    </w:p>
    <w:p w14:paraId="5F59F606" w14:textId="77777777" w:rsidR="000701BE" w:rsidRDefault="000701BE" w:rsidP="008C2FFE">
      <w:pPr>
        <w:tabs>
          <w:tab w:val="left" w:pos="540"/>
        </w:tabs>
        <w:jc w:val="center"/>
        <w:rPr>
          <w:szCs w:val="24"/>
        </w:rPr>
      </w:pPr>
    </w:p>
    <w:tbl>
      <w:tblPr>
        <w:tblW w:w="98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5052"/>
        <w:gridCol w:w="4205"/>
      </w:tblGrid>
      <w:tr w:rsidR="000701BE" w14:paraId="73D2326A" w14:textId="77777777">
        <w:trPr>
          <w:trHeight w:val="841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0213E" w14:textId="77777777" w:rsidR="000701BE" w:rsidRDefault="00C75332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Eil. Nr.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811ED" w14:textId="77777777" w:rsidR="000701BE" w:rsidRDefault="00C75332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Savivaldybės visuomenės sveikatos rėmimo specialiosios programos lėšų šaltiniai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4991A" w14:textId="77777777" w:rsidR="000701BE" w:rsidRDefault="00C75332" w:rsidP="00FB2F8F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Surinkta lėšų</w:t>
            </w:r>
            <w:r w:rsidRPr="00FB2F8F">
              <w:rPr>
                <w:szCs w:val="24"/>
              </w:rPr>
              <w:t>,</w:t>
            </w:r>
            <w:r>
              <w:rPr>
                <w:b/>
                <w:szCs w:val="24"/>
              </w:rPr>
              <w:t xml:space="preserve"> Eur</w:t>
            </w:r>
          </w:p>
        </w:tc>
      </w:tr>
      <w:tr w:rsidR="000701BE" w14:paraId="7D250E4A" w14:textId="77777777">
        <w:trPr>
          <w:trHeight w:val="413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500A5" w14:textId="77777777" w:rsidR="000701BE" w:rsidRPr="00455E60" w:rsidRDefault="00C75332">
            <w:pPr>
              <w:tabs>
                <w:tab w:val="left" w:pos="540"/>
              </w:tabs>
              <w:ind w:firstLine="12"/>
              <w:jc w:val="center"/>
              <w:rPr>
                <w:color w:val="000000"/>
                <w:szCs w:val="24"/>
              </w:rPr>
            </w:pPr>
            <w:r w:rsidRPr="00455E60">
              <w:rPr>
                <w:color w:val="000000"/>
                <w:szCs w:val="24"/>
              </w:rPr>
              <w:t>1.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6A8C3" w14:textId="77777777" w:rsidR="000701BE" w:rsidRPr="00455E60" w:rsidRDefault="00C75332">
            <w:pPr>
              <w:tabs>
                <w:tab w:val="left" w:pos="540"/>
              </w:tabs>
              <w:ind w:firstLine="12"/>
              <w:jc w:val="both"/>
              <w:rPr>
                <w:color w:val="000000"/>
                <w:szCs w:val="24"/>
              </w:rPr>
            </w:pPr>
            <w:r w:rsidRPr="00455E60">
              <w:rPr>
                <w:color w:val="000000"/>
                <w:szCs w:val="24"/>
              </w:rPr>
              <w:t>Savivaldybės biudžeto lėšos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50D1D" w14:textId="77777777" w:rsidR="000701BE" w:rsidRPr="00455E60" w:rsidRDefault="00A97CB6">
            <w:pPr>
              <w:tabs>
                <w:tab w:val="left" w:pos="540"/>
              </w:tabs>
              <w:ind w:firstLine="12"/>
              <w:jc w:val="center"/>
              <w:rPr>
                <w:color w:val="000000"/>
                <w:szCs w:val="24"/>
              </w:rPr>
            </w:pPr>
            <w:r w:rsidRPr="00455E60">
              <w:rPr>
                <w:color w:val="000000"/>
                <w:szCs w:val="24"/>
              </w:rPr>
              <w:t>–</w:t>
            </w:r>
          </w:p>
        </w:tc>
      </w:tr>
      <w:tr w:rsidR="000701BE" w14:paraId="4486DC1E" w14:textId="77777777">
        <w:trPr>
          <w:trHeight w:val="687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2175C" w14:textId="77777777" w:rsidR="000701BE" w:rsidRPr="00455E60" w:rsidRDefault="00C75332">
            <w:pPr>
              <w:tabs>
                <w:tab w:val="left" w:pos="540"/>
              </w:tabs>
              <w:ind w:firstLine="12"/>
              <w:jc w:val="center"/>
              <w:rPr>
                <w:color w:val="000000"/>
                <w:szCs w:val="24"/>
              </w:rPr>
            </w:pPr>
            <w:r w:rsidRPr="00455E60">
              <w:rPr>
                <w:color w:val="000000"/>
                <w:szCs w:val="24"/>
              </w:rPr>
              <w:t>2.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6DC3F" w14:textId="77777777" w:rsidR="000701BE" w:rsidRPr="00455E60" w:rsidRDefault="00C75332">
            <w:pPr>
              <w:tabs>
                <w:tab w:val="left" w:pos="540"/>
              </w:tabs>
              <w:ind w:firstLine="12"/>
              <w:rPr>
                <w:color w:val="000000"/>
                <w:szCs w:val="24"/>
              </w:rPr>
            </w:pPr>
            <w:r w:rsidRPr="00455E60">
              <w:rPr>
                <w:color w:val="000000"/>
                <w:szCs w:val="24"/>
              </w:rPr>
              <w:t>Savivaldybės aplinkos apsaugos rėmimo specialiosios programos lėšos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C1CBB" w14:textId="77777777" w:rsidR="000701BE" w:rsidRPr="00455E60" w:rsidRDefault="00A97CB6">
            <w:pPr>
              <w:tabs>
                <w:tab w:val="left" w:pos="540"/>
              </w:tabs>
              <w:ind w:firstLine="12"/>
              <w:jc w:val="center"/>
              <w:rPr>
                <w:color w:val="000000"/>
                <w:szCs w:val="24"/>
              </w:rPr>
            </w:pPr>
            <w:r w:rsidRPr="00455E60">
              <w:rPr>
                <w:color w:val="000000"/>
                <w:szCs w:val="24"/>
              </w:rPr>
              <w:t>6</w:t>
            </w:r>
            <w:r w:rsidR="00004836">
              <w:rPr>
                <w:color w:val="000000"/>
                <w:szCs w:val="24"/>
              </w:rPr>
              <w:t> 467,00</w:t>
            </w:r>
          </w:p>
        </w:tc>
      </w:tr>
      <w:tr w:rsidR="000701BE" w14:paraId="5C7A86AA" w14:textId="77777777">
        <w:trPr>
          <w:trHeight w:val="425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74EDB" w14:textId="77777777" w:rsidR="000701BE" w:rsidRPr="00455E60" w:rsidRDefault="00C75332">
            <w:pPr>
              <w:tabs>
                <w:tab w:val="left" w:pos="540"/>
              </w:tabs>
              <w:ind w:firstLine="12"/>
              <w:jc w:val="center"/>
              <w:rPr>
                <w:color w:val="000000"/>
                <w:szCs w:val="24"/>
              </w:rPr>
            </w:pPr>
            <w:r w:rsidRPr="00455E60">
              <w:rPr>
                <w:color w:val="000000"/>
                <w:szCs w:val="24"/>
              </w:rPr>
              <w:t xml:space="preserve">3. 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E6E0" w14:textId="77777777" w:rsidR="000701BE" w:rsidRPr="00455E60" w:rsidRDefault="00C75332">
            <w:pPr>
              <w:tabs>
                <w:tab w:val="left" w:pos="540"/>
              </w:tabs>
              <w:ind w:firstLine="12"/>
              <w:rPr>
                <w:color w:val="000000"/>
                <w:szCs w:val="24"/>
              </w:rPr>
            </w:pPr>
            <w:r w:rsidRPr="00455E60">
              <w:rPr>
                <w:color w:val="000000"/>
                <w:szCs w:val="24"/>
              </w:rPr>
              <w:t>Savanoriškos fizinių ir juridinių asmenų įmokos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DE581" w14:textId="77777777" w:rsidR="000701BE" w:rsidRPr="00455E60" w:rsidRDefault="006E590A">
            <w:pPr>
              <w:tabs>
                <w:tab w:val="left" w:pos="540"/>
              </w:tabs>
              <w:ind w:firstLine="12"/>
              <w:jc w:val="center"/>
              <w:rPr>
                <w:color w:val="000000"/>
                <w:szCs w:val="24"/>
              </w:rPr>
            </w:pPr>
            <w:r w:rsidRPr="00455E60">
              <w:rPr>
                <w:color w:val="000000"/>
                <w:szCs w:val="24"/>
              </w:rPr>
              <w:t>–</w:t>
            </w:r>
          </w:p>
        </w:tc>
      </w:tr>
      <w:tr w:rsidR="000701BE" w14:paraId="073FA4BC" w14:textId="77777777">
        <w:trPr>
          <w:trHeight w:val="559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8D0AE3" w14:textId="77777777" w:rsidR="000701BE" w:rsidRPr="00455E60" w:rsidRDefault="00C75332">
            <w:pPr>
              <w:tabs>
                <w:tab w:val="left" w:pos="540"/>
              </w:tabs>
              <w:ind w:firstLine="12"/>
              <w:jc w:val="center"/>
              <w:rPr>
                <w:color w:val="000000"/>
                <w:szCs w:val="24"/>
              </w:rPr>
            </w:pPr>
            <w:r w:rsidRPr="00455E60">
              <w:rPr>
                <w:color w:val="000000"/>
                <w:szCs w:val="24"/>
              </w:rPr>
              <w:t xml:space="preserve">4. 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E78C38" w14:textId="77777777" w:rsidR="000701BE" w:rsidRPr="00455E60" w:rsidRDefault="00C75332">
            <w:pPr>
              <w:tabs>
                <w:tab w:val="left" w:pos="540"/>
              </w:tabs>
              <w:ind w:firstLine="12"/>
              <w:rPr>
                <w:color w:val="000000"/>
                <w:szCs w:val="24"/>
              </w:rPr>
            </w:pPr>
            <w:r w:rsidRPr="00455E60">
              <w:rPr>
                <w:color w:val="000000"/>
                <w:szCs w:val="24"/>
              </w:rPr>
              <w:t>Kitos lėšos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B0D72" w14:textId="77777777" w:rsidR="000701BE" w:rsidRPr="00455E60" w:rsidRDefault="006E590A">
            <w:pPr>
              <w:tabs>
                <w:tab w:val="left" w:pos="540"/>
              </w:tabs>
              <w:ind w:firstLine="12"/>
              <w:jc w:val="center"/>
              <w:rPr>
                <w:color w:val="000000"/>
                <w:szCs w:val="24"/>
              </w:rPr>
            </w:pPr>
            <w:r w:rsidRPr="00455E60">
              <w:rPr>
                <w:color w:val="000000"/>
                <w:szCs w:val="24"/>
              </w:rPr>
              <w:t>–</w:t>
            </w:r>
          </w:p>
        </w:tc>
      </w:tr>
      <w:tr w:rsidR="000701BE" w14:paraId="3117486C" w14:textId="77777777">
        <w:trPr>
          <w:trHeight w:val="694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9F7D5D" w14:textId="77777777" w:rsidR="000701BE" w:rsidRPr="00455E60" w:rsidRDefault="00C75332">
            <w:pPr>
              <w:tabs>
                <w:tab w:val="left" w:pos="540"/>
              </w:tabs>
              <w:jc w:val="center"/>
              <w:rPr>
                <w:color w:val="000000"/>
                <w:szCs w:val="24"/>
              </w:rPr>
            </w:pPr>
            <w:r w:rsidRPr="00455E60">
              <w:rPr>
                <w:color w:val="000000"/>
                <w:szCs w:val="24"/>
              </w:rPr>
              <w:t>5.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99340D" w14:textId="77777777" w:rsidR="000701BE" w:rsidRPr="00455E60" w:rsidRDefault="00C75332">
            <w:pPr>
              <w:tabs>
                <w:tab w:val="left" w:pos="540"/>
              </w:tabs>
              <w:rPr>
                <w:color w:val="000000"/>
                <w:szCs w:val="24"/>
              </w:rPr>
            </w:pPr>
            <w:r w:rsidRPr="00455E60">
              <w:rPr>
                <w:color w:val="000000"/>
                <w:szCs w:val="24"/>
              </w:rPr>
              <w:t>Lėšų likutis ataskaitinių biudžetinių metų pradžioje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E9357" w14:textId="77777777" w:rsidR="000701BE" w:rsidRPr="00455E60" w:rsidRDefault="00004836">
            <w:pPr>
              <w:tabs>
                <w:tab w:val="left" w:pos="540"/>
              </w:tabs>
              <w:ind w:firstLine="12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318,00</w:t>
            </w:r>
          </w:p>
        </w:tc>
      </w:tr>
      <w:tr w:rsidR="000701BE" w14:paraId="58B44A5A" w14:textId="77777777">
        <w:trPr>
          <w:trHeight w:val="550"/>
          <w:jc w:val="center"/>
        </w:trPr>
        <w:tc>
          <w:tcPr>
            <w:tcW w:w="5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22C93" w14:textId="77777777" w:rsidR="000701BE" w:rsidRPr="00455E60" w:rsidRDefault="00C75332">
            <w:pPr>
              <w:tabs>
                <w:tab w:val="left" w:pos="540"/>
              </w:tabs>
              <w:ind w:firstLine="12"/>
              <w:jc w:val="right"/>
              <w:rPr>
                <w:b/>
                <w:color w:val="000000"/>
                <w:szCs w:val="24"/>
              </w:rPr>
            </w:pPr>
            <w:r w:rsidRPr="00455E60">
              <w:rPr>
                <w:b/>
                <w:color w:val="000000"/>
                <w:szCs w:val="24"/>
              </w:rPr>
              <w:t>Iš viso: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4FF56" w14:textId="77777777" w:rsidR="000701BE" w:rsidRPr="00455E60" w:rsidRDefault="00004836" w:rsidP="00FB2F8F">
            <w:pPr>
              <w:tabs>
                <w:tab w:val="left" w:pos="540"/>
              </w:tabs>
              <w:ind w:firstLine="12"/>
              <w:jc w:val="center"/>
              <w:rPr>
                <w:b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  <w:r w:rsidR="00400D2B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785,00</w:t>
            </w:r>
          </w:p>
        </w:tc>
      </w:tr>
    </w:tbl>
    <w:p w14:paraId="17953CCF" w14:textId="77777777" w:rsidR="00EE5D15" w:rsidRDefault="00EE5D15">
      <w:pPr>
        <w:tabs>
          <w:tab w:val="left" w:pos="0"/>
        </w:tabs>
        <w:jc w:val="center"/>
        <w:rPr>
          <w:b/>
          <w:szCs w:val="24"/>
        </w:rPr>
      </w:pPr>
    </w:p>
    <w:p w14:paraId="534A8A12" w14:textId="77777777" w:rsidR="000701BE" w:rsidRDefault="00C75332">
      <w:pPr>
        <w:tabs>
          <w:tab w:val="left" w:pos="0"/>
        </w:tabs>
        <w:jc w:val="center"/>
        <w:rPr>
          <w:b/>
          <w:szCs w:val="24"/>
        </w:rPr>
      </w:pPr>
      <w:r>
        <w:rPr>
          <w:b/>
          <w:szCs w:val="24"/>
        </w:rPr>
        <w:t>II SKYRIUS</w:t>
      </w:r>
    </w:p>
    <w:p w14:paraId="6D9FA935" w14:textId="77777777" w:rsidR="000701BE" w:rsidRDefault="00C75332">
      <w:pPr>
        <w:tabs>
          <w:tab w:val="left" w:pos="0"/>
        </w:tabs>
        <w:jc w:val="center"/>
        <w:rPr>
          <w:szCs w:val="24"/>
          <w:lang w:eastAsia="lt-LT"/>
        </w:rPr>
      </w:pPr>
      <w:r>
        <w:rPr>
          <w:b/>
          <w:szCs w:val="24"/>
        </w:rPr>
        <w:t>SAVIVALDYBĖS VISUOMENĖS SVEIKATOS RĖMIMO SPECIALIOSIOS PROGRAMOS LĖŠOMIS VYKDYTOS PRIEMONĖS</w:t>
      </w:r>
    </w:p>
    <w:p w14:paraId="212B39D6" w14:textId="77777777" w:rsidR="000701BE" w:rsidRDefault="000701BE">
      <w:pPr>
        <w:ind w:firstLine="720"/>
        <w:jc w:val="both"/>
        <w:rPr>
          <w:szCs w:val="24"/>
          <w:lang w:eastAsia="lt-LT"/>
        </w:rPr>
      </w:pPr>
    </w:p>
    <w:tbl>
      <w:tblPr>
        <w:tblW w:w="9778" w:type="dxa"/>
        <w:jc w:val="center"/>
        <w:tblBorders>
          <w:top w:val="single" w:sz="2" w:space="0" w:color="auto"/>
          <w:left w:val="single" w:sz="2" w:space="0" w:color="auto"/>
          <w:bottom w:val="single" w:sz="6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2094"/>
        <w:gridCol w:w="3544"/>
        <w:gridCol w:w="1413"/>
        <w:gridCol w:w="2128"/>
      </w:tblGrid>
      <w:tr w:rsidR="000701BE" w14:paraId="635D1788" w14:textId="77777777">
        <w:trPr>
          <w:trHeight w:val="634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89A8" w14:textId="77777777" w:rsidR="000701BE" w:rsidRDefault="00C75332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Eil. Nr.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AD60" w14:textId="77777777" w:rsidR="000701BE" w:rsidRDefault="00C75332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Programos / priemonės poveikio sritis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671052" w14:textId="77777777" w:rsidR="000701BE" w:rsidRDefault="00C75332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Vykdytų savivaldybės visuomenės sveikatos programų, priemonių skaičius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9E877" w14:textId="77777777" w:rsidR="000701BE" w:rsidRDefault="00C75332" w:rsidP="00FB2F8F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Skirta lėšų, Eur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87EC6E" w14:textId="77777777" w:rsidR="000701BE" w:rsidRDefault="00C75332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Panaudota</w:t>
            </w:r>
          </w:p>
          <w:p w14:paraId="65861193" w14:textId="77777777" w:rsidR="000701BE" w:rsidRDefault="00C75332" w:rsidP="00FB2F8F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lėšų, Eur</w:t>
            </w:r>
          </w:p>
        </w:tc>
      </w:tr>
      <w:tr w:rsidR="000701BE" w14:paraId="67BEDF73" w14:textId="77777777">
        <w:trPr>
          <w:trHeight w:val="254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CA22A" w14:textId="77777777" w:rsidR="000701BE" w:rsidRDefault="00C75332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CBFF" w14:textId="77777777" w:rsidR="000701BE" w:rsidRDefault="00C75332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2FCBF4" w14:textId="77777777" w:rsidR="000701BE" w:rsidRDefault="00C75332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3313" w14:textId="77777777" w:rsidR="000701BE" w:rsidRDefault="00C75332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A414CE" w14:textId="77777777" w:rsidR="000701BE" w:rsidRDefault="00C75332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0701BE" w14:paraId="32225859" w14:textId="77777777">
        <w:trPr>
          <w:trHeight w:val="307"/>
          <w:jc w:val="center"/>
        </w:trPr>
        <w:tc>
          <w:tcPr>
            <w:tcW w:w="9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3CF5" w14:textId="77777777" w:rsidR="000701BE" w:rsidRDefault="00C75332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1. Savivaldybės kompleksinės programos</w:t>
            </w:r>
          </w:p>
        </w:tc>
      </w:tr>
      <w:tr w:rsidR="000701BE" w14:paraId="7FF89011" w14:textId="77777777">
        <w:trPr>
          <w:trHeight w:val="251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23E6" w14:textId="77777777" w:rsidR="000701BE" w:rsidRDefault="000701BE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1907" w14:textId="77777777" w:rsidR="000701BE" w:rsidRDefault="000701BE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FFA8" w14:textId="77777777" w:rsidR="000701BE" w:rsidRDefault="000701BE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88E8" w14:textId="77777777" w:rsidR="000701BE" w:rsidRDefault="000701BE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DA95" w14:textId="77777777" w:rsidR="000701BE" w:rsidRDefault="00A97CB6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</w:tr>
      <w:tr w:rsidR="000701BE" w14:paraId="2D526C58" w14:textId="77777777">
        <w:trPr>
          <w:trHeight w:val="318"/>
          <w:jc w:val="center"/>
        </w:trPr>
        <w:tc>
          <w:tcPr>
            <w:tcW w:w="9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EBCF" w14:textId="77777777" w:rsidR="000701BE" w:rsidRDefault="00C75332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2. Savivaldybės strateginio veiklos plano priemonės</w:t>
            </w:r>
          </w:p>
        </w:tc>
      </w:tr>
      <w:tr w:rsidR="000701BE" w14:paraId="06F91967" w14:textId="77777777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4775" w14:textId="77777777" w:rsidR="000701BE" w:rsidRDefault="000701BE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2506" w14:textId="77777777" w:rsidR="000701BE" w:rsidRDefault="000701BE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48FE" w14:textId="77777777" w:rsidR="000701BE" w:rsidRDefault="000701BE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351A" w14:textId="77777777" w:rsidR="000701BE" w:rsidRDefault="000701BE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17F6" w14:textId="77777777" w:rsidR="000701BE" w:rsidRDefault="00A97CB6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</w:tr>
      <w:tr w:rsidR="000701BE" w14:paraId="2AC7AEFE" w14:textId="77777777">
        <w:trPr>
          <w:trHeight w:val="313"/>
          <w:jc w:val="center"/>
        </w:trPr>
        <w:tc>
          <w:tcPr>
            <w:tcW w:w="9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4083" w14:textId="77777777" w:rsidR="000701BE" w:rsidRDefault="00C75332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3. Bendruomenių vykdytų programų / priemonių rėmimas</w:t>
            </w:r>
          </w:p>
        </w:tc>
      </w:tr>
      <w:tr w:rsidR="007B2331" w14:paraId="5A4F1C59" w14:textId="77777777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121A" w14:textId="77777777" w:rsidR="007B2331" w:rsidRDefault="00FB5765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4264" w14:textId="77777777" w:rsidR="007B2331" w:rsidRDefault="007B2331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  <w:r w:rsidR="00983162">
              <w:rPr>
                <w:szCs w:val="24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D317" w14:textId="77777777" w:rsidR="007B2331" w:rsidRDefault="00983162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EE41" w14:textId="77777777" w:rsidR="007B2331" w:rsidRDefault="00983162" w:rsidP="00A97CB6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1 450</w:t>
            </w:r>
            <w:r w:rsidR="007B2331">
              <w:rPr>
                <w:szCs w:val="24"/>
              </w:rPr>
              <w:t>,00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DF60" w14:textId="77777777" w:rsidR="007B2331" w:rsidRDefault="007B2331" w:rsidP="00FB2F8F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983162">
              <w:rPr>
                <w:szCs w:val="24"/>
              </w:rPr>
              <w:t xml:space="preserve"> 450</w:t>
            </w:r>
            <w:r>
              <w:rPr>
                <w:szCs w:val="24"/>
              </w:rPr>
              <w:t>,00</w:t>
            </w:r>
          </w:p>
        </w:tc>
      </w:tr>
      <w:tr w:rsidR="00A97CB6" w14:paraId="6125A85C" w14:textId="77777777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5E32" w14:textId="77777777" w:rsidR="00A97CB6" w:rsidRDefault="00FB5765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722B" w14:textId="77777777" w:rsidR="00A97CB6" w:rsidRDefault="00A97CB6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  <w:r w:rsidR="0062175C">
              <w:rPr>
                <w:szCs w:val="24"/>
              </w:rPr>
              <w:t>5</w:t>
            </w:r>
            <w:r w:rsidR="00983162">
              <w:rPr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9279" w14:textId="77777777" w:rsidR="00A97CB6" w:rsidRDefault="00A97CB6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DDEE" w14:textId="77777777" w:rsidR="00A97CB6" w:rsidRDefault="0062175C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2749</w:t>
            </w:r>
            <w:r w:rsidR="00A97CB6">
              <w:rPr>
                <w:szCs w:val="24"/>
              </w:rPr>
              <w:t>,</w:t>
            </w:r>
            <w:r>
              <w:rPr>
                <w:szCs w:val="24"/>
              </w:rPr>
              <w:t>99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F994" w14:textId="77777777" w:rsidR="00A97CB6" w:rsidRDefault="0062175C" w:rsidP="00A97CB6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2749,99</w:t>
            </w:r>
          </w:p>
        </w:tc>
      </w:tr>
      <w:tr w:rsidR="00FB5765" w14:paraId="749C20A3" w14:textId="77777777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CC87" w14:textId="77777777" w:rsidR="00FB5765" w:rsidRDefault="00FB5765" w:rsidP="00FB5765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4197" w14:textId="77777777" w:rsidR="00FB5765" w:rsidRDefault="00FB5765" w:rsidP="00FB5765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2.11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2315" w14:textId="77777777" w:rsidR="00FB5765" w:rsidRDefault="00FB5765" w:rsidP="00FB5765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C5AE" w14:textId="77777777" w:rsidR="00FB5765" w:rsidRDefault="00B4672F" w:rsidP="00FB2F8F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1 800</w:t>
            </w:r>
            <w:r w:rsidR="00FB5765">
              <w:rPr>
                <w:szCs w:val="24"/>
              </w:rPr>
              <w:t>,00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7129" w14:textId="77777777" w:rsidR="00FB5765" w:rsidRDefault="00B4672F" w:rsidP="00FB2F8F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4347A9">
              <w:rPr>
                <w:szCs w:val="24"/>
              </w:rPr>
              <w:t xml:space="preserve"> </w:t>
            </w:r>
            <w:r>
              <w:rPr>
                <w:szCs w:val="24"/>
              </w:rPr>
              <w:t>8</w:t>
            </w:r>
            <w:r w:rsidR="00FB5765">
              <w:rPr>
                <w:szCs w:val="24"/>
              </w:rPr>
              <w:t>00,00</w:t>
            </w:r>
          </w:p>
        </w:tc>
      </w:tr>
      <w:tr w:rsidR="00FB5765" w14:paraId="350AB6CC" w14:textId="77777777">
        <w:trPr>
          <w:trHeight w:val="309"/>
          <w:jc w:val="center"/>
        </w:trPr>
        <w:tc>
          <w:tcPr>
            <w:tcW w:w="9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F90A" w14:textId="77777777" w:rsidR="00FB5765" w:rsidRDefault="00FB5765" w:rsidP="00FB5765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4. Kita</w:t>
            </w:r>
          </w:p>
        </w:tc>
      </w:tr>
      <w:tr w:rsidR="00FB5765" w14:paraId="682FA187" w14:textId="77777777">
        <w:trPr>
          <w:trHeight w:val="305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727E" w14:textId="77777777" w:rsidR="00FB5765" w:rsidRDefault="00FB5765" w:rsidP="00FB5765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496E" w14:textId="77777777" w:rsidR="00FB5765" w:rsidRDefault="00FB5765" w:rsidP="00FB5765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CBF8" w14:textId="77777777" w:rsidR="00FB5765" w:rsidRDefault="00FB5765" w:rsidP="00FB5765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95BF" w14:textId="77777777" w:rsidR="00FB5765" w:rsidRDefault="00FB5765" w:rsidP="00FB5765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CA7C" w14:textId="77777777" w:rsidR="00FB5765" w:rsidRPr="007B2331" w:rsidRDefault="00FB5765" w:rsidP="00FB5765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 w:rsidRPr="007B2331">
              <w:rPr>
                <w:szCs w:val="24"/>
              </w:rPr>
              <w:t>0,00</w:t>
            </w:r>
          </w:p>
        </w:tc>
      </w:tr>
      <w:tr w:rsidR="00FB5765" w14:paraId="40EB7CCC" w14:textId="77777777">
        <w:trPr>
          <w:trHeight w:val="305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B7E0" w14:textId="77777777" w:rsidR="00FB5765" w:rsidRDefault="00FB5765" w:rsidP="00FB5765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BB34" w14:textId="77777777" w:rsidR="00FB5765" w:rsidRDefault="00FB5765" w:rsidP="00FB5765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A7E2" w14:textId="77777777" w:rsidR="00FB5765" w:rsidRDefault="00FB5765" w:rsidP="00FB5765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Iš viso lėšų: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7BD1" w14:textId="77777777" w:rsidR="00FB5765" w:rsidRDefault="0062175C" w:rsidP="00FB5765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5 999</w:t>
            </w:r>
            <w:r w:rsidR="002F3841">
              <w:rPr>
                <w:b/>
                <w:szCs w:val="24"/>
              </w:rPr>
              <w:t>,</w:t>
            </w:r>
            <w:r>
              <w:rPr>
                <w:b/>
                <w:szCs w:val="24"/>
              </w:rPr>
              <w:t>99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DE49" w14:textId="77777777" w:rsidR="00FB5765" w:rsidRDefault="0062175C" w:rsidP="00FB2F8F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5 999,99</w:t>
            </w:r>
          </w:p>
        </w:tc>
      </w:tr>
    </w:tbl>
    <w:p w14:paraId="251F75A1" w14:textId="77777777" w:rsidR="000701BE" w:rsidRDefault="000701BE">
      <w:pPr>
        <w:ind w:firstLine="720"/>
        <w:jc w:val="both"/>
        <w:rPr>
          <w:sz w:val="22"/>
          <w:szCs w:val="22"/>
          <w:lang w:eastAsia="lt-LT"/>
        </w:rPr>
      </w:pPr>
    </w:p>
    <w:p w14:paraId="42F05AF5" w14:textId="77777777" w:rsidR="004347A9" w:rsidRPr="00455E60" w:rsidRDefault="00C75332">
      <w:pPr>
        <w:ind w:firstLine="720"/>
        <w:jc w:val="both"/>
        <w:rPr>
          <w:color w:val="000000"/>
          <w:szCs w:val="24"/>
          <w:lang w:eastAsia="lt-LT"/>
        </w:rPr>
      </w:pPr>
      <w:r w:rsidRPr="00455E60">
        <w:rPr>
          <w:color w:val="000000"/>
          <w:szCs w:val="24"/>
          <w:lang w:eastAsia="lt-LT"/>
        </w:rPr>
        <w:t xml:space="preserve">Paaiškinimai: </w:t>
      </w:r>
    </w:p>
    <w:p w14:paraId="19DE4F0F" w14:textId="77777777" w:rsidR="000701BE" w:rsidRPr="00455E60" w:rsidRDefault="00C75332">
      <w:pPr>
        <w:ind w:firstLine="720"/>
        <w:jc w:val="both"/>
        <w:rPr>
          <w:color w:val="000000"/>
          <w:szCs w:val="24"/>
          <w:lang w:eastAsia="lt-LT"/>
        </w:rPr>
      </w:pPr>
      <w:r w:rsidRPr="00455E60">
        <w:rPr>
          <w:color w:val="000000"/>
          <w:szCs w:val="24"/>
          <w:lang w:eastAsia="lt-LT"/>
        </w:rPr>
        <w:t>1. Skiltyje „Eil. Nr.“ įrašyt</w:t>
      </w:r>
      <w:r w:rsidR="004347A9" w:rsidRPr="00455E60">
        <w:rPr>
          <w:color w:val="000000"/>
          <w:szCs w:val="24"/>
          <w:lang w:eastAsia="lt-LT"/>
        </w:rPr>
        <w:t>as</w:t>
      </w:r>
      <w:r w:rsidRPr="00455E60">
        <w:rPr>
          <w:color w:val="000000"/>
          <w:szCs w:val="24"/>
          <w:lang w:eastAsia="lt-LT"/>
        </w:rPr>
        <w:t xml:space="preserve"> lentelėje pateikiamų duomenų eilės numer</w:t>
      </w:r>
      <w:r w:rsidR="004347A9" w:rsidRPr="00455E60">
        <w:rPr>
          <w:color w:val="000000"/>
          <w:szCs w:val="24"/>
          <w:lang w:eastAsia="lt-LT"/>
        </w:rPr>
        <w:t>is</w:t>
      </w:r>
      <w:r w:rsidRPr="00455E60">
        <w:rPr>
          <w:color w:val="000000"/>
          <w:szCs w:val="24"/>
          <w:lang w:eastAsia="lt-LT"/>
        </w:rPr>
        <w:t>.</w:t>
      </w:r>
    </w:p>
    <w:p w14:paraId="008BB511" w14:textId="77777777" w:rsidR="000701BE" w:rsidRPr="00455E60" w:rsidRDefault="00C75332">
      <w:pPr>
        <w:ind w:firstLine="720"/>
        <w:jc w:val="both"/>
        <w:rPr>
          <w:color w:val="000000"/>
          <w:szCs w:val="24"/>
          <w:lang w:eastAsia="lt-LT"/>
        </w:rPr>
      </w:pPr>
      <w:r w:rsidRPr="00455E60">
        <w:rPr>
          <w:color w:val="000000"/>
          <w:szCs w:val="24"/>
          <w:lang w:eastAsia="lt-LT"/>
        </w:rPr>
        <w:t>2. Skiltyje „Programos / priemonės poveikio sritis“ įrašyt</w:t>
      </w:r>
      <w:r w:rsidR="004347A9" w:rsidRPr="00455E60">
        <w:rPr>
          <w:color w:val="000000"/>
          <w:szCs w:val="24"/>
          <w:lang w:eastAsia="lt-LT"/>
        </w:rPr>
        <w:t>a</w:t>
      </w:r>
      <w:r w:rsidRPr="00455E60">
        <w:rPr>
          <w:color w:val="000000"/>
          <w:szCs w:val="24"/>
          <w:lang w:eastAsia="lt-LT"/>
        </w:rPr>
        <w:t xml:space="preserve"> </w:t>
      </w:r>
      <w:r w:rsidR="004347A9" w:rsidRPr="00455E60">
        <w:rPr>
          <w:color w:val="000000"/>
          <w:szCs w:val="24"/>
          <w:lang w:eastAsia="lt-LT"/>
        </w:rPr>
        <w:t>S</w:t>
      </w:r>
      <w:r w:rsidRPr="00455E60">
        <w:rPr>
          <w:color w:val="000000"/>
          <w:szCs w:val="24"/>
          <w:lang w:eastAsia="lt-LT"/>
        </w:rPr>
        <w:t>avivaldybės visuomenės sveikatos rėmimo specialiosios programos lėšomis ataskaitiniais metais finansuotų programų / priemonių poveikio sritis:</w:t>
      </w:r>
    </w:p>
    <w:p w14:paraId="0AADECA6" w14:textId="77777777" w:rsidR="000701BE" w:rsidRPr="00455E60" w:rsidRDefault="00C75332">
      <w:pPr>
        <w:ind w:firstLine="720"/>
        <w:jc w:val="both"/>
        <w:rPr>
          <w:color w:val="000000"/>
          <w:szCs w:val="24"/>
          <w:lang w:eastAsia="lt-LT"/>
        </w:rPr>
      </w:pPr>
      <w:r w:rsidRPr="00455E60">
        <w:rPr>
          <w:color w:val="000000"/>
          <w:szCs w:val="24"/>
          <w:lang w:eastAsia="lt-LT"/>
        </w:rPr>
        <w:t>2.1. užkrečiamųjų ligų prevencija ir kontrolė;</w:t>
      </w:r>
    </w:p>
    <w:p w14:paraId="4D5C5ADF" w14:textId="77777777" w:rsidR="000701BE" w:rsidRPr="00455E60" w:rsidRDefault="00C75332">
      <w:pPr>
        <w:ind w:firstLine="720"/>
        <w:jc w:val="both"/>
        <w:rPr>
          <w:color w:val="000000"/>
          <w:szCs w:val="24"/>
          <w:lang w:eastAsia="lt-LT"/>
        </w:rPr>
      </w:pPr>
      <w:r w:rsidRPr="00455E60">
        <w:rPr>
          <w:color w:val="000000"/>
          <w:szCs w:val="24"/>
          <w:lang w:eastAsia="lt-LT"/>
        </w:rPr>
        <w:t>2.2. aplinkos sveikata (triukšmo prevencija, geriamojo vandens, maudyklų vandens stebėsena);</w:t>
      </w:r>
    </w:p>
    <w:p w14:paraId="6B16F5B0" w14:textId="77777777" w:rsidR="000701BE" w:rsidRPr="00455E60" w:rsidRDefault="00C75332">
      <w:pPr>
        <w:ind w:firstLine="720"/>
        <w:jc w:val="both"/>
        <w:rPr>
          <w:color w:val="000000"/>
          <w:szCs w:val="24"/>
          <w:lang w:eastAsia="lt-LT"/>
        </w:rPr>
      </w:pPr>
      <w:r w:rsidRPr="00455E60">
        <w:rPr>
          <w:color w:val="000000"/>
          <w:szCs w:val="24"/>
          <w:lang w:eastAsia="lt-LT"/>
        </w:rPr>
        <w:t>2.3. burnos higiena ir sveikata;</w:t>
      </w:r>
    </w:p>
    <w:p w14:paraId="6ADC4CD5" w14:textId="77777777" w:rsidR="000701BE" w:rsidRPr="00455E60" w:rsidRDefault="00C75332">
      <w:pPr>
        <w:ind w:firstLine="720"/>
        <w:jc w:val="both"/>
        <w:rPr>
          <w:color w:val="000000"/>
          <w:szCs w:val="24"/>
          <w:lang w:eastAsia="lt-LT"/>
        </w:rPr>
      </w:pPr>
      <w:r w:rsidRPr="00455E60">
        <w:rPr>
          <w:color w:val="000000"/>
          <w:szCs w:val="24"/>
          <w:lang w:eastAsia="lt-LT"/>
        </w:rPr>
        <w:t>2.4. sveikos mitybos skatinimas ir nutukimo prevencija;</w:t>
      </w:r>
    </w:p>
    <w:p w14:paraId="207C76CD" w14:textId="77777777" w:rsidR="000701BE" w:rsidRPr="00455E60" w:rsidRDefault="00C75332">
      <w:pPr>
        <w:ind w:firstLine="720"/>
        <w:jc w:val="both"/>
        <w:rPr>
          <w:color w:val="000000"/>
          <w:szCs w:val="24"/>
          <w:lang w:eastAsia="lt-LT"/>
        </w:rPr>
      </w:pPr>
      <w:r w:rsidRPr="00455E60">
        <w:rPr>
          <w:color w:val="000000"/>
          <w:szCs w:val="24"/>
          <w:lang w:eastAsia="lt-LT"/>
        </w:rPr>
        <w:t>2.5. fizinio aktyvumo skatinimas;</w:t>
      </w:r>
    </w:p>
    <w:p w14:paraId="61E64DD8" w14:textId="77777777" w:rsidR="000701BE" w:rsidRPr="00455E60" w:rsidRDefault="00C75332">
      <w:pPr>
        <w:ind w:firstLine="720"/>
        <w:jc w:val="both"/>
        <w:rPr>
          <w:color w:val="000000"/>
          <w:szCs w:val="24"/>
          <w:lang w:eastAsia="lt-LT"/>
        </w:rPr>
      </w:pPr>
      <w:r w:rsidRPr="00455E60">
        <w:rPr>
          <w:color w:val="000000"/>
          <w:szCs w:val="24"/>
          <w:lang w:eastAsia="lt-LT"/>
        </w:rPr>
        <w:t>2.6. lytinė sveikata;</w:t>
      </w:r>
    </w:p>
    <w:p w14:paraId="5B453A39" w14:textId="77777777" w:rsidR="000701BE" w:rsidRPr="00455E60" w:rsidRDefault="00C75332">
      <w:pPr>
        <w:ind w:firstLine="720"/>
        <w:jc w:val="both"/>
        <w:rPr>
          <w:color w:val="000000"/>
          <w:szCs w:val="24"/>
          <w:lang w:eastAsia="lt-LT"/>
        </w:rPr>
      </w:pPr>
      <w:r w:rsidRPr="00455E60">
        <w:rPr>
          <w:color w:val="000000"/>
          <w:szCs w:val="24"/>
          <w:lang w:eastAsia="lt-LT"/>
        </w:rPr>
        <w:t>2.7. nelaimingų atsitikimų ir traumų prevencija (tarp jų ir pirmosios pagalbos teikimo);</w:t>
      </w:r>
    </w:p>
    <w:p w14:paraId="09D785FC" w14:textId="77777777" w:rsidR="000701BE" w:rsidRPr="00455E60" w:rsidRDefault="00C75332">
      <w:pPr>
        <w:ind w:firstLine="720"/>
        <w:jc w:val="both"/>
        <w:rPr>
          <w:color w:val="000000"/>
          <w:szCs w:val="24"/>
          <w:lang w:eastAsia="lt-LT"/>
        </w:rPr>
      </w:pPr>
      <w:r w:rsidRPr="00455E60">
        <w:rPr>
          <w:color w:val="000000"/>
          <w:szCs w:val="24"/>
          <w:lang w:eastAsia="lt-LT"/>
        </w:rPr>
        <w:t>2.8. psichikos sveikatos stiprinimo (smurto, savižudybių prevencija, streso kontrolė ir kt.)</w:t>
      </w:r>
      <w:r w:rsidR="004347A9" w:rsidRPr="00455E60">
        <w:rPr>
          <w:color w:val="000000"/>
          <w:szCs w:val="24"/>
          <w:lang w:eastAsia="lt-LT"/>
        </w:rPr>
        <w:t>;</w:t>
      </w:r>
    </w:p>
    <w:p w14:paraId="2C3BCFE4" w14:textId="77777777" w:rsidR="000701BE" w:rsidRPr="00455E60" w:rsidRDefault="00C75332">
      <w:pPr>
        <w:ind w:firstLine="720"/>
        <w:jc w:val="both"/>
        <w:rPr>
          <w:color w:val="000000"/>
          <w:szCs w:val="24"/>
          <w:lang w:eastAsia="lt-LT"/>
        </w:rPr>
      </w:pPr>
      <w:r w:rsidRPr="00455E60">
        <w:rPr>
          <w:color w:val="000000"/>
          <w:szCs w:val="24"/>
          <w:lang w:eastAsia="lt-LT"/>
        </w:rPr>
        <w:t>2.9. sveikatai žalingos elgsenos prevencija (rūkymo, alkoholio ir kitų psichoaktyviųjų medžiagų vartojimo prevencija ir kt.);</w:t>
      </w:r>
    </w:p>
    <w:p w14:paraId="0DA33247" w14:textId="77777777" w:rsidR="000701BE" w:rsidRPr="00455E60" w:rsidRDefault="00C75332">
      <w:pPr>
        <w:ind w:firstLine="720"/>
        <w:jc w:val="both"/>
        <w:rPr>
          <w:color w:val="000000"/>
          <w:szCs w:val="24"/>
          <w:lang w:eastAsia="lt-LT"/>
        </w:rPr>
      </w:pPr>
      <w:r w:rsidRPr="00455E60">
        <w:rPr>
          <w:color w:val="000000"/>
          <w:szCs w:val="24"/>
          <w:lang w:eastAsia="lt-LT"/>
        </w:rPr>
        <w:t>2.10. visuomenės sveikatos stebėsena;</w:t>
      </w:r>
    </w:p>
    <w:p w14:paraId="48CC761B" w14:textId="77777777" w:rsidR="000701BE" w:rsidRPr="00455E60" w:rsidRDefault="00C75332">
      <w:pPr>
        <w:ind w:firstLine="720"/>
        <w:jc w:val="both"/>
        <w:rPr>
          <w:strike/>
          <w:color w:val="000000"/>
          <w:szCs w:val="24"/>
          <w:lang w:eastAsia="lt-LT"/>
        </w:rPr>
      </w:pPr>
      <w:r w:rsidRPr="00455E60">
        <w:rPr>
          <w:color w:val="000000"/>
          <w:szCs w:val="24"/>
          <w:lang w:eastAsia="lt-LT"/>
        </w:rPr>
        <w:t>2.11. kitos sritys.</w:t>
      </w:r>
    </w:p>
    <w:p w14:paraId="66DBB901" w14:textId="77777777" w:rsidR="000701BE" w:rsidRPr="00455E60" w:rsidRDefault="00C75332">
      <w:pPr>
        <w:ind w:firstLine="709"/>
        <w:jc w:val="both"/>
        <w:rPr>
          <w:color w:val="000000"/>
          <w:szCs w:val="24"/>
        </w:rPr>
      </w:pPr>
      <w:r w:rsidRPr="00455E60">
        <w:rPr>
          <w:color w:val="000000"/>
          <w:szCs w:val="24"/>
        </w:rPr>
        <w:t>3. Skiltyje „Vykdytų savivaldybės visuomenės sveikatos programų, priemonių skaičius“ įrašyti ataskaitiniais biudžetiniais metais vykdytų:</w:t>
      </w:r>
    </w:p>
    <w:p w14:paraId="16555B58" w14:textId="77777777" w:rsidR="000701BE" w:rsidRPr="00455E60" w:rsidRDefault="00C75332">
      <w:pPr>
        <w:ind w:firstLine="720"/>
        <w:jc w:val="both"/>
        <w:rPr>
          <w:color w:val="000000"/>
          <w:szCs w:val="24"/>
          <w:lang w:eastAsia="lt-LT"/>
        </w:rPr>
      </w:pPr>
      <w:r w:rsidRPr="00455E60">
        <w:rPr>
          <w:color w:val="000000"/>
          <w:szCs w:val="24"/>
          <w:lang w:eastAsia="lt-LT"/>
        </w:rPr>
        <w:t>3.1. savivaldybės visuomenės sveikatos kompleksinių programų skaiči</w:t>
      </w:r>
      <w:r w:rsidR="004347A9" w:rsidRPr="00455E60">
        <w:rPr>
          <w:color w:val="000000"/>
          <w:szCs w:val="24"/>
          <w:lang w:eastAsia="lt-LT"/>
        </w:rPr>
        <w:t>us</w:t>
      </w:r>
      <w:r w:rsidRPr="00455E60">
        <w:rPr>
          <w:color w:val="000000"/>
          <w:szCs w:val="24"/>
          <w:lang w:eastAsia="lt-LT"/>
        </w:rPr>
        <w:t xml:space="preserve"> pagal poveikio sritis;</w:t>
      </w:r>
    </w:p>
    <w:p w14:paraId="639DFBBC" w14:textId="77777777" w:rsidR="000701BE" w:rsidRPr="00455E60" w:rsidRDefault="00C75332">
      <w:pPr>
        <w:ind w:firstLine="720"/>
        <w:jc w:val="both"/>
        <w:rPr>
          <w:color w:val="000000"/>
          <w:szCs w:val="24"/>
          <w:lang w:eastAsia="lt-LT"/>
        </w:rPr>
      </w:pPr>
      <w:r w:rsidRPr="00455E60">
        <w:rPr>
          <w:color w:val="000000"/>
          <w:szCs w:val="24"/>
          <w:lang w:eastAsia="lt-LT"/>
        </w:rPr>
        <w:t xml:space="preserve">3.2. </w:t>
      </w:r>
      <w:r w:rsidR="00176701" w:rsidRPr="00455E60">
        <w:rPr>
          <w:color w:val="000000"/>
          <w:szCs w:val="24"/>
          <w:lang w:eastAsia="lt-LT"/>
        </w:rPr>
        <w:t>S</w:t>
      </w:r>
      <w:r w:rsidRPr="00455E60">
        <w:rPr>
          <w:color w:val="000000"/>
          <w:szCs w:val="24"/>
          <w:lang w:eastAsia="lt-LT"/>
        </w:rPr>
        <w:t>avivaldybės strateginio veiklos plano priemonių skaiči</w:t>
      </w:r>
      <w:r w:rsidR="004347A9" w:rsidRPr="00455E60">
        <w:rPr>
          <w:color w:val="000000"/>
          <w:szCs w:val="24"/>
          <w:lang w:eastAsia="lt-LT"/>
        </w:rPr>
        <w:t>us</w:t>
      </w:r>
      <w:r w:rsidRPr="00455E60">
        <w:rPr>
          <w:color w:val="000000"/>
          <w:szCs w:val="24"/>
          <w:lang w:eastAsia="lt-LT"/>
        </w:rPr>
        <w:t>;</w:t>
      </w:r>
    </w:p>
    <w:p w14:paraId="3ECF410D" w14:textId="77777777" w:rsidR="000701BE" w:rsidRPr="00455E60" w:rsidRDefault="00C75332">
      <w:pPr>
        <w:ind w:firstLine="720"/>
        <w:jc w:val="both"/>
        <w:rPr>
          <w:color w:val="000000"/>
          <w:szCs w:val="24"/>
          <w:lang w:eastAsia="lt-LT"/>
        </w:rPr>
      </w:pPr>
      <w:r w:rsidRPr="00455E60">
        <w:rPr>
          <w:color w:val="000000"/>
          <w:szCs w:val="24"/>
          <w:lang w:eastAsia="lt-LT"/>
        </w:rPr>
        <w:t>3.3. savivaldybės bendruomenių vykdytų programų, priemonių skaiči</w:t>
      </w:r>
      <w:r w:rsidR="004347A9" w:rsidRPr="00455E60">
        <w:rPr>
          <w:color w:val="000000"/>
          <w:szCs w:val="24"/>
          <w:lang w:eastAsia="lt-LT"/>
        </w:rPr>
        <w:t>us</w:t>
      </w:r>
      <w:r w:rsidRPr="00455E60">
        <w:rPr>
          <w:color w:val="000000"/>
          <w:szCs w:val="24"/>
          <w:lang w:eastAsia="lt-LT"/>
        </w:rPr>
        <w:t>;</w:t>
      </w:r>
    </w:p>
    <w:p w14:paraId="2FFF5CD3" w14:textId="77777777" w:rsidR="000701BE" w:rsidRPr="00455E60" w:rsidRDefault="00C75332">
      <w:pPr>
        <w:ind w:firstLine="720"/>
        <w:jc w:val="both"/>
        <w:rPr>
          <w:color w:val="000000"/>
          <w:szCs w:val="24"/>
          <w:lang w:eastAsia="lt-LT"/>
        </w:rPr>
      </w:pPr>
      <w:r w:rsidRPr="00455E60">
        <w:rPr>
          <w:color w:val="000000"/>
          <w:szCs w:val="24"/>
          <w:lang w:eastAsia="lt-LT"/>
        </w:rPr>
        <w:t>3.4. kitų programų, priemonių, nepriskir</w:t>
      </w:r>
      <w:r w:rsidR="004347A9" w:rsidRPr="00455E60">
        <w:rPr>
          <w:color w:val="000000"/>
          <w:szCs w:val="24"/>
          <w:lang w:eastAsia="lt-LT"/>
        </w:rPr>
        <w:t>tų</w:t>
      </w:r>
      <w:r w:rsidRPr="00455E60">
        <w:rPr>
          <w:color w:val="000000"/>
          <w:szCs w:val="24"/>
          <w:lang w:eastAsia="lt-LT"/>
        </w:rPr>
        <w:t xml:space="preserve"> išvardytoms 3.1–3.3 papunkčiuose, skaičius. </w:t>
      </w:r>
    </w:p>
    <w:p w14:paraId="7298E0F8" w14:textId="77777777" w:rsidR="000701BE" w:rsidRPr="00455E60" w:rsidRDefault="00C75332">
      <w:pPr>
        <w:ind w:firstLine="720"/>
        <w:jc w:val="both"/>
        <w:rPr>
          <w:color w:val="000000"/>
          <w:szCs w:val="24"/>
          <w:lang w:eastAsia="lt-LT"/>
        </w:rPr>
      </w:pPr>
      <w:r w:rsidRPr="00455E60">
        <w:rPr>
          <w:color w:val="000000"/>
          <w:szCs w:val="24"/>
          <w:lang w:eastAsia="lt-LT"/>
        </w:rPr>
        <w:t>4. Skiltyje „Skirta lėšų“ įrašyt</w:t>
      </w:r>
      <w:r w:rsidR="004347A9" w:rsidRPr="00455E60">
        <w:rPr>
          <w:color w:val="000000"/>
          <w:szCs w:val="24"/>
          <w:lang w:eastAsia="lt-LT"/>
        </w:rPr>
        <w:t>os</w:t>
      </w:r>
      <w:r w:rsidRPr="00455E60">
        <w:rPr>
          <w:color w:val="000000"/>
          <w:szCs w:val="24"/>
          <w:lang w:eastAsia="lt-LT"/>
        </w:rPr>
        <w:t xml:space="preserve"> Savivaldybės visuomenės sveikatos rėmimo specialiosios programos lėš</w:t>
      </w:r>
      <w:r w:rsidR="004347A9" w:rsidRPr="00455E60">
        <w:rPr>
          <w:color w:val="000000"/>
          <w:szCs w:val="24"/>
          <w:lang w:eastAsia="lt-LT"/>
        </w:rPr>
        <w:t>o</w:t>
      </w:r>
      <w:r w:rsidRPr="00455E60">
        <w:rPr>
          <w:color w:val="000000"/>
          <w:szCs w:val="24"/>
          <w:lang w:eastAsia="lt-LT"/>
        </w:rPr>
        <w:t>s, ataskaitiniais biudžetiniais metais skirt</w:t>
      </w:r>
      <w:r w:rsidR="004347A9" w:rsidRPr="00455E60">
        <w:rPr>
          <w:color w:val="000000"/>
          <w:szCs w:val="24"/>
          <w:lang w:eastAsia="lt-LT"/>
        </w:rPr>
        <w:t>o</w:t>
      </w:r>
      <w:r w:rsidRPr="00455E60">
        <w:rPr>
          <w:color w:val="000000"/>
          <w:szCs w:val="24"/>
          <w:lang w:eastAsia="lt-LT"/>
        </w:rPr>
        <w:t xml:space="preserve">s atitinkamoms </w:t>
      </w:r>
      <w:r w:rsidR="00400D2B">
        <w:rPr>
          <w:color w:val="000000"/>
          <w:szCs w:val="24"/>
          <w:lang w:eastAsia="lt-LT"/>
        </w:rPr>
        <w:t>S</w:t>
      </w:r>
      <w:r w:rsidRPr="00455E60">
        <w:rPr>
          <w:color w:val="000000"/>
          <w:szCs w:val="24"/>
          <w:lang w:eastAsia="lt-LT"/>
        </w:rPr>
        <w:t>avivaldybės visuomenės sveikatos programų, priemonių sritims.</w:t>
      </w:r>
    </w:p>
    <w:p w14:paraId="6DFB6D85" w14:textId="77777777" w:rsidR="000701BE" w:rsidRPr="00455E60" w:rsidRDefault="00C75332">
      <w:pPr>
        <w:ind w:firstLine="720"/>
        <w:jc w:val="both"/>
        <w:rPr>
          <w:color w:val="000000"/>
          <w:szCs w:val="24"/>
          <w:lang w:eastAsia="lt-LT"/>
        </w:rPr>
      </w:pPr>
      <w:r w:rsidRPr="00455E60">
        <w:rPr>
          <w:color w:val="000000"/>
          <w:szCs w:val="24"/>
          <w:lang w:eastAsia="lt-LT"/>
        </w:rPr>
        <w:t>5. Skiltyje „Panaudota lėšų“ įrašyt</w:t>
      </w:r>
      <w:r w:rsidR="00176701" w:rsidRPr="00455E60">
        <w:rPr>
          <w:color w:val="000000"/>
          <w:szCs w:val="24"/>
          <w:lang w:eastAsia="lt-LT"/>
        </w:rPr>
        <w:t>os</w:t>
      </w:r>
      <w:r w:rsidRPr="00455E60">
        <w:rPr>
          <w:color w:val="000000"/>
          <w:szCs w:val="24"/>
          <w:lang w:eastAsia="lt-LT"/>
        </w:rPr>
        <w:t xml:space="preserve"> Savivaldybės visuomenės sveikatos rėmimo specialiosios programos lėš</w:t>
      </w:r>
      <w:r w:rsidR="00176701" w:rsidRPr="00455E60">
        <w:rPr>
          <w:color w:val="000000"/>
          <w:szCs w:val="24"/>
          <w:lang w:eastAsia="lt-LT"/>
        </w:rPr>
        <w:t>o</w:t>
      </w:r>
      <w:r w:rsidRPr="00455E60">
        <w:rPr>
          <w:color w:val="000000"/>
          <w:szCs w:val="24"/>
          <w:lang w:eastAsia="lt-LT"/>
        </w:rPr>
        <w:t>s, faktiškai panaudot</w:t>
      </w:r>
      <w:r w:rsidR="00176701" w:rsidRPr="00455E60">
        <w:rPr>
          <w:color w:val="000000"/>
          <w:szCs w:val="24"/>
          <w:lang w:eastAsia="lt-LT"/>
        </w:rPr>
        <w:t>o</w:t>
      </w:r>
      <w:r w:rsidRPr="00455E60">
        <w:rPr>
          <w:color w:val="000000"/>
          <w:szCs w:val="24"/>
          <w:lang w:eastAsia="lt-LT"/>
        </w:rPr>
        <w:t xml:space="preserve">s atitinkamoms </w:t>
      </w:r>
      <w:r w:rsidR="00400D2B">
        <w:rPr>
          <w:color w:val="000000"/>
          <w:szCs w:val="24"/>
          <w:lang w:eastAsia="lt-LT"/>
        </w:rPr>
        <w:t>S</w:t>
      </w:r>
      <w:r w:rsidRPr="00455E60">
        <w:rPr>
          <w:color w:val="000000"/>
          <w:szCs w:val="24"/>
          <w:lang w:eastAsia="lt-LT"/>
        </w:rPr>
        <w:t>avivaldybės visuomenės sveikatos programų, priemonių sritims įgyvendinti per ataskaitinius biudžetinius metus.</w:t>
      </w:r>
    </w:p>
    <w:p w14:paraId="61A58904" w14:textId="77777777" w:rsidR="000701BE" w:rsidRPr="00455E60" w:rsidRDefault="00C75332" w:rsidP="00BB619A">
      <w:pPr>
        <w:ind w:firstLine="720"/>
        <w:jc w:val="both"/>
        <w:rPr>
          <w:color w:val="000000"/>
          <w:szCs w:val="24"/>
          <w:lang w:eastAsia="lt-LT"/>
        </w:rPr>
      </w:pPr>
      <w:r w:rsidRPr="00455E60">
        <w:rPr>
          <w:color w:val="000000"/>
          <w:szCs w:val="24"/>
          <w:lang w:eastAsia="lt-LT"/>
        </w:rPr>
        <w:t>6. Eilutėje „Iš viso lėšų“</w:t>
      </w:r>
      <w:r w:rsidRPr="00455E60">
        <w:rPr>
          <w:caps/>
          <w:color w:val="000000"/>
          <w:szCs w:val="24"/>
          <w:lang w:eastAsia="lt-LT"/>
        </w:rPr>
        <w:t xml:space="preserve"> </w:t>
      </w:r>
      <w:r w:rsidRPr="00455E60">
        <w:rPr>
          <w:color w:val="000000"/>
          <w:szCs w:val="24"/>
          <w:lang w:eastAsia="lt-LT"/>
        </w:rPr>
        <w:t>įrašyt</w:t>
      </w:r>
      <w:r w:rsidR="00176701" w:rsidRPr="00455E60">
        <w:rPr>
          <w:color w:val="000000"/>
          <w:szCs w:val="24"/>
          <w:lang w:eastAsia="lt-LT"/>
        </w:rPr>
        <w:t>os</w:t>
      </w:r>
      <w:r w:rsidRPr="00455E60">
        <w:rPr>
          <w:color w:val="000000"/>
          <w:szCs w:val="24"/>
          <w:lang w:eastAsia="lt-LT"/>
        </w:rPr>
        <w:t xml:space="preserve"> Savivaldybės visuomenės sveikatos rėmimo specialiosios programos lėšų, skirtų ir panaudotų </w:t>
      </w:r>
      <w:r w:rsidR="00400D2B">
        <w:rPr>
          <w:color w:val="000000"/>
          <w:szCs w:val="24"/>
          <w:lang w:eastAsia="lt-LT"/>
        </w:rPr>
        <w:t>S</w:t>
      </w:r>
      <w:r w:rsidRPr="00455E60">
        <w:rPr>
          <w:color w:val="000000"/>
          <w:szCs w:val="24"/>
          <w:lang w:eastAsia="lt-LT"/>
        </w:rPr>
        <w:t>avivaldybės visuomenės sveikatos programoms, priemonėms įgyvendinti ataskaitiniais biudžetiniais metais, sum</w:t>
      </w:r>
      <w:r w:rsidR="00176701" w:rsidRPr="00455E60">
        <w:rPr>
          <w:color w:val="000000"/>
          <w:szCs w:val="24"/>
          <w:lang w:eastAsia="lt-LT"/>
        </w:rPr>
        <w:t>o</w:t>
      </w:r>
      <w:r w:rsidRPr="00455E60">
        <w:rPr>
          <w:color w:val="000000"/>
          <w:szCs w:val="24"/>
          <w:lang w:eastAsia="lt-LT"/>
        </w:rPr>
        <w:t>s.</w:t>
      </w:r>
    </w:p>
    <w:p w14:paraId="2686487B" w14:textId="77777777" w:rsidR="008449BE" w:rsidRDefault="008449BE" w:rsidP="008C2FFE">
      <w:pPr>
        <w:jc w:val="center"/>
        <w:rPr>
          <w:snapToGrid w:val="0"/>
        </w:rPr>
      </w:pPr>
      <w:r>
        <w:rPr>
          <w:sz w:val="22"/>
          <w:szCs w:val="22"/>
          <w:lang w:eastAsia="lt-LT"/>
        </w:rPr>
        <w:t>______________</w:t>
      </w:r>
    </w:p>
    <w:sectPr w:rsidR="008449BE" w:rsidSect="00EE5D15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134" w:right="567" w:bottom="1134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BD805" w14:textId="77777777" w:rsidR="00527332" w:rsidRDefault="00527332">
      <w:r>
        <w:separator/>
      </w:r>
    </w:p>
  </w:endnote>
  <w:endnote w:type="continuationSeparator" w:id="0">
    <w:p w14:paraId="354849E1" w14:textId="77777777" w:rsidR="00527332" w:rsidRDefault="00527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3862D" w14:textId="77777777" w:rsidR="000701BE" w:rsidRDefault="000701BE">
    <w:pPr>
      <w:tabs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7F8DF" w14:textId="77777777" w:rsidR="000701BE" w:rsidRDefault="000701BE">
    <w:pPr>
      <w:tabs>
        <w:tab w:val="center" w:pos="4819"/>
        <w:tab w:val="right" w:pos="9638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C4E5F" w14:textId="77777777" w:rsidR="000701BE" w:rsidRDefault="000701BE">
    <w:pPr>
      <w:tabs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B98DD" w14:textId="77777777" w:rsidR="00527332" w:rsidRDefault="00527332">
      <w:r>
        <w:separator/>
      </w:r>
    </w:p>
  </w:footnote>
  <w:footnote w:type="continuationSeparator" w:id="0">
    <w:p w14:paraId="7D379A3A" w14:textId="77777777" w:rsidR="00527332" w:rsidRDefault="00527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34B18" w14:textId="77777777" w:rsidR="000701BE" w:rsidRDefault="000701BE">
    <w:pPr>
      <w:tabs>
        <w:tab w:val="center" w:pos="4819"/>
        <w:tab w:val="right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5B4EA" w14:textId="77777777" w:rsidR="000701BE" w:rsidRDefault="00EA2BF8">
    <w:pPr>
      <w:tabs>
        <w:tab w:val="center" w:pos="4819"/>
        <w:tab w:val="right" w:pos="9638"/>
      </w:tabs>
      <w:jc w:val="center"/>
    </w:pPr>
    <w:r>
      <w:fldChar w:fldCharType="begin"/>
    </w:r>
    <w:r w:rsidR="00C75332">
      <w:instrText>PAGE   \* MERGEFORMAT</w:instrText>
    </w:r>
    <w:r>
      <w:fldChar w:fldCharType="separate"/>
    </w:r>
    <w:r w:rsidR="0098115B">
      <w:rPr>
        <w:noProof/>
      </w:rPr>
      <w:t>2</w:t>
    </w:r>
    <w:r>
      <w:fldChar w:fldCharType="end"/>
    </w:r>
  </w:p>
  <w:p w14:paraId="4E2A5045" w14:textId="77777777" w:rsidR="000701BE" w:rsidRDefault="000701BE">
    <w:pPr>
      <w:tabs>
        <w:tab w:val="center" w:pos="4819"/>
        <w:tab w:val="right" w:pos="963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C095F"/>
    <w:multiLevelType w:val="hybridMultilevel"/>
    <w:tmpl w:val="CED8BFB6"/>
    <w:lvl w:ilvl="0" w:tplc="04F2154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57F17E5A"/>
    <w:multiLevelType w:val="hybridMultilevel"/>
    <w:tmpl w:val="44F4D5E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0739913">
    <w:abstractNumId w:val="0"/>
  </w:num>
  <w:num w:numId="2" w16cid:durableId="4027191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defaultTabStop w:val="1298"/>
  <w:hyphenationZone w:val="396"/>
  <w:doNotHyphenateCaps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D57"/>
    <w:rsid w:val="00004836"/>
    <w:rsid w:val="000701BE"/>
    <w:rsid w:val="00077593"/>
    <w:rsid w:val="000864D9"/>
    <w:rsid w:val="00124173"/>
    <w:rsid w:val="001721B6"/>
    <w:rsid w:val="00176701"/>
    <w:rsid w:val="00214471"/>
    <w:rsid w:val="002264B6"/>
    <w:rsid w:val="00297B80"/>
    <w:rsid w:val="002C4D00"/>
    <w:rsid w:val="002D5619"/>
    <w:rsid w:val="002F3841"/>
    <w:rsid w:val="0031587E"/>
    <w:rsid w:val="00400D2B"/>
    <w:rsid w:val="0041577F"/>
    <w:rsid w:val="004347A9"/>
    <w:rsid w:val="00455E60"/>
    <w:rsid w:val="00494F9C"/>
    <w:rsid w:val="004D53F2"/>
    <w:rsid w:val="00527332"/>
    <w:rsid w:val="005E2DFE"/>
    <w:rsid w:val="00615E7F"/>
    <w:rsid w:val="0062175C"/>
    <w:rsid w:val="006E590A"/>
    <w:rsid w:val="007B2331"/>
    <w:rsid w:val="007E4F77"/>
    <w:rsid w:val="00802D57"/>
    <w:rsid w:val="008449BE"/>
    <w:rsid w:val="008C0059"/>
    <w:rsid w:val="008C2FFE"/>
    <w:rsid w:val="008C75C0"/>
    <w:rsid w:val="0090560B"/>
    <w:rsid w:val="00945905"/>
    <w:rsid w:val="0098115B"/>
    <w:rsid w:val="00983162"/>
    <w:rsid w:val="00A45D55"/>
    <w:rsid w:val="00A46384"/>
    <w:rsid w:val="00A73406"/>
    <w:rsid w:val="00A80389"/>
    <w:rsid w:val="00A835E8"/>
    <w:rsid w:val="00A97CB6"/>
    <w:rsid w:val="00B2134C"/>
    <w:rsid w:val="00B4672F"/>
    <w:rsid w:val="00B67A11"/>
    <w:rsid w:val="00B7771E"/>
    <w:rsid w:val="00BB619A"/>
    <w:rsid w:val="00BC489D"/>
    <w:rsid w:val="00BD4EAD"/>
    <w:rsid w:val="00BE74FD"/>
    <w:rsid w:val="00C029C3"/>
    <w:rsid w:val="00C571A8"/>
    <w:rsid w:val="00C75332"/>
    <w:rsid w:val="00C853C1"/>
    <w:rsid w:val="00C92BC5"/>
    <w:rsid w:val="00DB3A26"/>
    <w:rsid w:val="00E156FB"/>
    <w:rsid w:val="00EA2BF8"/>
    <w:rsid w:val="00EB187B"/>
    <w:rsid w:val="00EC47DF"/>
    <w:rsid w:val="00EE5D15"/>
    <w:rsid w:val="00F62F98"/>
    <w:rsid w:val="00FB2F8F"/>
    <w:rsid w:val="00FB5765"/>
    <w:rsid w:val="00FE6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499C2DAA"/>
  <w15:docId w15:val="{35DDE352-109F-4F6D-A3E6-EAFE2D9AA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EA2BF8"/>
    <w:rPr>
      <w:sz w:val="24"/>
      <w:lang w:eastAsia="en-US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EA2BF8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lt-LT"/>
    </w:rPr>
  </w:style>
  <w:style w:type="character" w:customStyle="1" w:styleId="AntratsDiagrama">
    <w:name w:val="Antraštės Diagrama"/>
    <w:link w:val="Antrats"/>
    <w:uiPriority w:val="99"/>
    <w:rsid w:val="00EA2BF8"/>
    <w:rPr>
      <w:rFonts w:ascii="Calibri" w:eastAsia="Times New Roman" w:hAnsi="Calibri" w:cs="Times New Roman"/>
      <w:sz w:val="22"/>
      <w:szCs w:val="22"/>
      <w:lang w:eastAsia="lt-LT"/>
    </w:rPr>
  </w:style>
  <w:style w:type="character" w:styleId="Emfaz">
    <w:name w:val="Emphasis"/>
    <w:uiPriority w:val="20"/>
    <w:qFormat/>
    <w:rsid w:val="00C853C1"/>
    <w:rPr>
      <w:i/>
      <w:iCs/>
    </w:rPr>
  </w:style>
  <w:style w:type="paragraph" w:styleId="Pataisymai">
    <w:name w:val="Revision"/>
    <w:hidden/>
    <w:semiHidden/>
    <w:rsid w:val="004347A9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eglex\Tmp\024624108530461faae3812a52e2c0db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024624108530461faae3812a52e2c0db</Template>
  <TotalTime>0</TotalTime>
  <Pages>2</Pages>
  <Words>2592</Words>
  <Characters>1479</Characters>
  <Application>Microsoft Office Word</Application>
  <DocSecurity>4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SKUODO RAJONO SAVIVALDYBĖS VISUOMENĖS SVEIKATOS RĖMIMO SPECIALIOSIOS PROGRAMOS PRIEMONIŲ VYKDYMO 2023 METŲ ATASKAITOS PATVIRTINIMO (PRIEDAS)</vt:lpstr>
      <vt:lpstr>DĖL SKUODO RAJONO SAVIVALDYBĖS VISUOMENĖS SVEIKATOS RĖMIMO SPECIALIOSIOS PROGRAMOS PRIEMONIŲ VYKDYMO 2023 METŲ ATASKAITOS PATVIRTINIMO</vt:lpstr>
    </vt:vector>
  </TitlesOfParts>
  <Manager>2024-05-30</Manager>
  <Company/>
  <LinksUpToDate>false</LinksUpToDate>
  <CharactersWithSpaces>4063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VISUOMENĖS SVEIKATOS RĖMIMO SPECIALIOSIOS PROGRAMOS PRIEMONIŲ VYKDYMO 2023 METŲ ATASKAITOS PATVIRTINIMO (PRIEDAS)</dc:title>
  <dc:subject>T9-116</dc:subject>
  <dc:creator>SKUODO RAJONO SAVIVALDYBĖS TARYBA</dc:creator>
  <cp:keywords/>
  <cp:lastModifiedBy>Sadauskienė, Dalia</cp:lastModifiedBy>
  <cp:revision>2</cp:revision>
  <cp:lastPrinted>2019-04-03T11:19:00Z</cp:lastPrinted>
  <dcterms:created xsi:type="dcterms:W3CDTF">2025-04-11T07:58:00Z</dcterms:created>
  <dcterms:modified xsi:type="dcterms:W3CDTF">2025-04-11T07:58:00Z</dcterms:modified>
  <cp:category>PRIEDAS</cp:category>
</cp:coreProperties>
</file>